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59" w:rsidRPr="00DE1B6E" w:rsidRDefault="00E23D59" w:rsidP="00E23D59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p w:rsidR="00E23D59" w:rsidRPr="00DE1B6E" w:rsidRDefault="00E23D59" w:rsidP="00E23D59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301"/>
        <w:gridCol w:w="5564"/>
      </w:tblGrid>
      <w:tr w:rsidR="00E23D59" w:rsidRPr="00DE1B6E" w:rsidTr="0065168A">
        <w:tc>
          <w:tcPr>
            <w:tcW w:w="1212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8" w:type="pct"/>
            <w:gridSpan w:val="2"/>
            <w:shd w:val="clear" w:color="auto" w:fill="D9D9D9"/>
          </w:tcPr>
          <w:p w:rsidR="00E23D59" w:rsidRPr="00DE1B6E" w:rsidRDefault="007F2F64" w:rsidP="0065168A">
            <w:pPr>
              <w:jc w:val="center"/>
              <w:rPr>
                <w:sz w:val="20"/>
                <w:szCs w:val="20"/>
              </w:rPr>
            </w:pPr>
            <w:r w:rsidRPr="007F2F64">
              <w:rPr>
                <w:sz w:val="20"/>
                <w:szCs w:val="20"/>
              </w:rPr>
              <w:t>0912-7LEK-C5.8-DiW</w:t>
            </w:r>
          </w:p>
        </w:tc>
      </w:tr>
      <w:tr w:rsidR="00E23D59" w:rsidRPr="00DE1B6E" w:rsidTr="0065168A">
        <w:tc>
          <w:tcPr>
            <w:tcW w:w="1212" w:type="pct"/>
            <w:vMerge w:val="restar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70" w:type="pct"/>
            <w:shd w:val="clear" w:color="auto" w:fill="auto"/>
          </w:tcPr>
          <w:p w:rsidR="00E23D59" w:rsidRPr="00E23D59" w:rsidRDefault="00E23D59" w:rsidP="00E23D59">
            <w:pPr>
              <w:pStyle w:val="Nagwek1"/>
              <w:rPr>
                <w:rStyle w:val="Pogrubienie"/>
                <w:b/>
                <w:bCs w:val="0"/>
              </w:rPr>
            </w:pPr>
            <w:bookmarkStart w:id="0" w:name="_Toc382231492"/>
            <w:bookmarkStart w:id="1" w:name="_Toc382231763"/>
            <w:bookmarkStart w:id="2" w:name="_Toc382242807"/>
            <w:bookmarkStart w:id="3" w:name="_Toc462646137"/>
            <w:bookmarkStart w:id="4" w:name="_Toc462646804"/>
            <w:r w:rsidRPr="00E23D59">
              <w:rPr>
                <w:rStyle w:val="Pogrubienie"/>
                <w:b/>
                <w:bCs w:val="0"/>
              </w:rPr>
              <w:t>Dermatologia i wenerologia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E23D59" w:rsidRPr="00DE1B6E" w:rsidTr="0065168A">
        <w:tc>
          <w:tcPr>
            <w:tcW w:w="1212" w:type="pct"/>
            <w:vMerge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70" w:type="pct"/>
            <w:shd w:val="clear" w:color="auto" w:fill="auto"/>
          </w:tcPr>
          <w:p w:rsidR="00E23D59" w:rsidRPr="00DE1B6E" w:rsidRDefault="00E23D59" w:rsidP="00E23D59">
            <w:pPr>
              <w:pStyle w:val="Nagwek2"/>
              <w:rPr>
                <w:lang w:val="en-US"/>
              </w:rPr>
            </w:pPr>
            <w:r w:rsidRPr="00DE1B6E">
              <w:rPr>
                <w:rStyle w:val="hps"/>
                <w:szCs w:val="20"/>
                <w:lang w:val="en"/>
              </w:rPr>
              <w:t>Dermatology</w:t>
            </w:r>
            <w:r w:rsidRPr="00DE1B6E">
              <w:rPr>
                <w:rStyle w:val="shorttext"/>
                <w:szCs w:val="20"/>
                <w:lang w:val="en"/>
              </w:rPr>
              <w:t xml:space="preserve"> </w:t>
            </w:r>
            <w:r w:rsidRPr="00DE1B6E">
              <w:rPr>
                <w:rStyle w:val="hps"/>
                <w:szCs w:val="20"/>
                <w:lang w:val="en"/>
              </w:rPr>
              <w:t>and</w:t>
            </w:r>
            <w:r w:rsidRPr="00DE1B6E">
              <w:rPr>
                <w:rStyle w:val="shorttext"/>
                <w:szCs w:val="20"/>
                <w:lang w:val="en"/>
              </w:rPr>
              <w:t xml:space="preserve"> </w:t>
            </w:r>
            <w:r w:rsidRPr="00DE1B6E">
              <w:rPr>
                <w:rStyle w:val="hps"/>
                <w:szCs w:val="20"/>
                <w:lang w:val="en"/>
              </w:rPr>
              <w:t>Venereology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  <w:lang w:val="en-US"/>
        </w:rPr>
      </w:pPr>
    </w:p>
    <w:p w:rsidR="00E23D59" w:rsidRPr="00DE1B6E" w:rsidRDefault="00E23D59" w:rsidP="00E23D59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7F2F64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07527">
              <w:rPr>
                <w:b/>
                <w:sz w:val="20"/>
                <w:szCs w:val="20"/>
              </w:rPr>
              <w:t>5</w:t>
            </w:r>
            <w:r w:rsidRPr="00DE1B6E">
              <w:rPr>
                <w:b/>
                <w:sz w:val="20"/>
                <w:szCs w:val="20"/>
              </w:rPr>
              <w:t>. Osoba odpowiedzialna za przedmiot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7F2F64" w:rsidP="0065168A">
            <w:pPr>
              <w:rPr>
                <w:sz w:val="20"/>
                <w:szCs w:val="20"/>
              </w:rPr>
            </w:pPr>
            <w:r w:rsidRPr="007F2F64">
              <w:rPr>
                <w:sz w:val="20"/>
                <w:szCs w:val="20"/>
              </w:rPr>
              <w:t>dr hab. n. med. Beata Kręcisz</w:t>
            </w:r>
            <w:r w:rsidR="00C95B11">
              <w:rPr>
                <w:sz w:val="20"/>
                <w:szCs w:val="20"/>
              </w:rPr>
              <w:t>, prof. UJK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07527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CA069F" w:rsidRPr="00DE1B6E" w:rsidRDefault="00CA069F" w:rsidP="007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</w:t>
            </w:r>
            <w:r w:rsidR="007F2F64">
              <w:rPr>
                <w:sz w:val="20"/>
                <w:szCs w:val="20"/>
              </w:rPr>
              <w:t>_inm</w:t>
            </w:r>
            <w:r w:rsidR="00E23D59" w:rsidRPr="00DE1B6E">
              <w:rPr>
                <w:sz w:val="20"/>
                <w:szCs w:val="20"/>
              </w:rPr>
              <w:t>@ujk.edu.pl</w:t>
            </w:r>
            <w:bookmarkStart w:id="5" w:name="_GoBack"/>
            <w:bookmarkEnd w:id="5"/>
          </w:p>
        </w:tc>
      </w:tr>
    </w:tbl>
    <w:p w:rsidR="00E23D59" w:rsidRPr="00DE1B6E" w:rsidRDefault="00E23D59" w:rsidP="00E23D59">
      <w:pPr>
        <w:rPr>
          <w:b/>
          <w:sz w:val="20"/>
          <w:szCs w:val="20"/>
        </w:rPr>
      </w:pPr>
    </w:p>
    <w:p w:rsidR="00E23D59" w:rsidRPr="00DE1B6E" w:rsidRDefault="00E23D59" w:rsidP="00E23D59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A27134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E23D59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D1465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E23D59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Anatomia, fizjologia, mikrobiologia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</w:rPr>
      </w:pPr>
    </w:p>
    <w:p w:rsidR="007F2F64" w:rsidRPr="007F2F64" w:rsidRDefault="007F2F64" w:rsidP="007F2F64">
      <w:pPr>
        <w:pStyle w:val="Akapitzlist"/>
        <w:numPr>
          <w:ilvl w:val="0"/>
          <w:numId w:val="5"/>
        </w:numPr>
        <w:rPr>
          <w:b/>
          <w:sz w:val="20"/>
          <w:szCs w:val="20"/>
        </w:rPr>
      </w:pPr>
      <w:r w:rsidRPr="007F2F64">
        <w:rPr>
          <w:b/>
          <w:sz w:val="20"/>
          <w:szCs w:val="20"/>
        </w:rPr>
        <w:t>SZCZEGÓŁOWA CHARAKTERYSTYKA PRZEDMIOTU</w:t>
      </w:r>
    </w:p>
    <w:p w:rsidR="00E23D59" w:rsidRPr="00DE1B6E" w:rsidRDefault="00E23D59" w:rsidP="007F2F64">
      <w:pPr>
        <w:rPr>
          <w:b/>
          <w:sz w:val="20"/>
          <w:szCs w:val="20"/>
        </w:rPr>
      </w:pP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7F2F64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WYKŁAD : 15 , ĆWICZENIA </w:t>
            </w:r>
            <w:r w:rsidR="007F2F64">
              <w:rPr>
                <w:b/>
                <w:sz w:val="20"/>
                <w:szCs w:val="20"/>
              </w:rPr>
              <w:t>–</w:t>
            </w:r>
            <w:r w:rsidRPr="00DE1B6E">
              <w:rPr>
                <w:b/>
                <w:sz w:val="20"/>
                <w:szCs w:val="20"/>
              </w:rPr>
              <w:t xml:space="preserve"> </w:t>
            </w:r>
            <w:r w:rsidR="007F2F64">
              <w:rPr>
                <w:b/>
                <w:sz w:val="20"/>
                <w:szCs w:val="20"/>
              </w:rPr>
              <w:t>15, ĆWICZENIA PRAKTYCZNE- 25</w:t>
            </w:r>
          </w:p>
        </w:tc>
      </w:tr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 - Zajęcia w pomieszczeniach dydaktycznych UJK</w:t>
            </w:r>
          </w:p>
          <w:p w:rsidR="00E23D59" w:rsidRPr="00DE1B6E" w:rsidRDefault="00E23D59" w:rsidP="007F2F64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ćwiczenia </w:t>
            </w:r>
            <w:r w:rsidR="00B54C6E">
              <w:rPr>
                <w:sz w:val="20"/>
                <w:szCs w:val="20"/>
              </w:rPr>
              <w:t xml:space="preserve">- </w:t>
            </w:r>
            <w:r w:rsidR="00B54C6E" w:rsidRPr="00B54C6E">
              <w:rPr>
                <w:sz w:val="20"/>
                <w:szCs w:val="20"/>
              </w:rPr>
              <w:t>Wojewódzki Szpital Zespolony w Kielcach: Klinika Dermatologii</w:t>
            </w:r>
          </w:p>
        </w:tc>
      </w:tr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WYKŁAD – E, ĆWICZENIA - Zo</w:t>
            </w:r>
          </w:p>
        </w:tc>
      </w:tr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wykład konwersatoryjny, </w:t>
            </w:r>
            <w:r w:rsidRPr="00DE1B6E">
              <w:rPr>
                <w:bCs/>
                <w:sz w:val="20"/>
                <w:szCs w:val="20"/>
              </w:rPr>
              <w:t>dyskusja,</w:t>
            </w:r>
            <w:r w:rsidRPr="00DE1B6E">
              <w:rPr>
                <w:sz w:val="20"/>
                <w:szCs w:val="20"/>
              </w:rPr>
              <w:t xml:space="preserve"> studium przypadku  w warunkach naturalnych.</w:t>
            </w:r>
          </w:p>
        </w:tc>
      </w:tr>
      <w:tr w:rsidR="00E23D59" w:rsidRPr="00DE1B6E" w:rsidTr="0065168A">
        <w:tc>
          <w:tcPr>
            <w:tcW w:w="872" w:type="pct"/>
            <w:vMerge w:val="restart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E23D59" w:rsidRPr="00DE1B6E" w:rsidRDefault="00E23D5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20" w:type="pct"/>
            <w:shd w:val="clear" w:color="auto" w:fill="auto"/>
            <w:vAlign w:val="center"/>
          </w:tcPr>
          <w:p w:rsidR="00C717C9" w:rsidRDefault="00C717C9" w:rsidP="00C717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Współczesna Dermatologia, tom 1,2, Lidia Rudnicka, Małgorzata Olszewska,  PZWL 2022</w:t>
            </w:r>
          </w:p>
          <w:p w:rsidR="005C2B94" w:rsidRDefault="005C2B94" w:rsidP="005C2B94">
            <w:pPr>
              <w:rPr>
                <w:sz w:val="19"/>
                <w:szCs w:val="19"/>
              </w:rPr>
            </w:pPr>
          </w:p>
          <w:p w:rsidR="008B53C3" w:rsidRPr="00C717C9" w:rsidRDefault="005C2B94" w:rsidP="005C2B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E23D59" w:rsidRPr="00DE1B6E" w:rsidTr="0065168A">
        <w:tc>
          <w:tcPr>
            <w:tcW w:w="872" w:type="pct"/>
            <w:vMerge/>
            <w:shd w:val="clear" w:color="auto" w:fill="auto"/>
          </w:tcPr>
          <w:p w:rsidR="00E23D59" w:rsidRPr="00DE1B6E" w:rsidRDefault="00E23D59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E23D59" w:rsidRPr="00DE1B6E" w:rsidRDefault="00E23D5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20" w:type="pct"/>
            <w:shd w:val="clear" w:color="auto" w:fill="auto"/>
          </w:tcPr>
          <w:p w:rsidR="005C2B94" w:rsidRPr="005C2B94" w:rsidRDefault="005C2B94" w:rsidP="005C2B94">
            <w:pPr>
              <w:pStyle w:val="Akapitzlist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Choroby przenoszone drogą plciową</w:t>
            </w:r>
            <w:r w:rsidRPr="005C2B94">
              <w:rPr>
                <w:sz w:val="19"/>
                <w:szCs w:val="19"/>
              </w:rPr>
              <w:t>, Tomasz Mroczkowski, wydawnictwo Czelej 2022, </w:t>
            </w:r>
          </w:p>
          <w:p w:rsidR="002A6E9D" w:rsidRPr="00DE1B6E" w:rsidRDefault="005C2B94" w:rsidP="005C2B94">
            <w:pPr>
              <w:ind w:left="252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</w:rPr>
      </w:pPr>
    </w:p>
    <w:p w:rsidR="007F2F64" w:rsidRPr="007F2F64" w:rsidRDefault="007F2F64" w:rsidP="007F2F64">
      <w:pPr>
        <w:pStyle w:val="Akapitzlist"/>
        <w:numPr>
          <w:ilvl w:val="0"/>
          <w:numId w:val="5"/>
        </w:numPr>
        <w:rPr>
          <w:b/>
          <w:sz w:val="20"/>
          <w:szCs w:val="20"/>
        </w:rPr>
      </w:pPr>
      <w:r w:rsidRPr="007F2F64">
        <w:rPr>
          <w:b/>
          <w:sz w:val="20"/>
          <w:szCs w:val="20"/>
        </w:rPr>
        <w:t>CELE, TREŚCI I EFEKTY KSZTAŁCENIA</w:t>
      </w: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23D59" w:rsidRPr="00DE1B6E" w:rsidTr="00B16B9E">
        <w:trPr>
          <w:trHeight w:val="1559"/>
        </w:trPr>
        <w:tc>
          <w:tcPr>
            <w:tcW w:w="5000" w:type="pct"/>
            <w:shd w:val="clear" w:color="auto" w:fill="FFFFFF"/>
          </w:tcPr>
          <w:p w:rsidR="007F2F64" w:rsidRPr="00B16B9E" w:rsidRDefault="007F2F64" w:rsidP="007F2F64">
            <w:pPr>
              <w:numPr>
                <w:ilvl w:val="1"/>
                <w:numId w:val="5"/>
              </w:numPr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B16B9E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Cele przedmiotu </w:t>
            </w:r>
            <w:r w:rsidRPr="00B16B9E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(z uwzględnieniem </w:t>
            </w:r>
            <w:r w:rsidR="00B16B9E" w:rsidRPr="00B16B9E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wszystkich form</w:t>
            </w:r>
            <w:r w:rsidRPr="00B16B9E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 zajęć)</w:t>
            </w:r>
          </w:p>
          <w:p w:rsidR="00E23D59" w:rsidRPr="00B16B9E" w:rsidRDefault="007F2F64" w:rsidP="0065168A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B16B9E">
              <w:rPr>
                <w:b/>
                <w:color w:val="000000" w:themeColor="text1"/>
                <w:sz w:val="20"/>
                <w:szCs w:val="20"/>
                <w:lang w:val="pl"/>
              </w:rPr>
              <w:t>Wykład: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C1. </w:t>
            </w:r>
            <w:r w:rsidRPr="00DE1B6E">
              <w:rPr>
                <w:sz w:val="20"/>
                <w:szCs w:val="20"/>
              </w:rPr>
              <w:t>Znajomość symptomatologii najczęstszych schorzeń dermatologicznych i prawidłowej terminologii dermatologicznej.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C2. </w:t>
            </w:r>
            <w:r w:rsidRPr="00DE1B6E">
              <w:rPr>
                <w:sz w:val="20"/>
                <w:szCs w:val="20"/>
              </w:rPr>
              <w:t xml:space="preserve">Znajomość etiopatogenezy, epidemiologii, obrazu klinicznego, diagnostyki i terapii dermatologicznej najczęstszych chorób infekcyjnych i nieinfekcyjnych skóry, włosów, paznokci i błon śluzowych. 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C3. </w:t>
            </w:r>
            <w:r w:rsidRPr="00DE1B6E">
              <w:rPr>
                <w:sz w:val="20"/>
                <w:szCs w:val="20"/>
              </w:rPr>
              <w:t xml:space="preserve">Znajomość etiopatogenezy, epidemiologii, obrazu klinicznego, diagnostyki i terapii znamion, nowotworów łagodnych i złośliwych skóry. 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C4. </w:t>
            </w:r>
            <w:r w:rsidRPr="00DE1B6E">
              <w:rPr>
                <w:sz w:val="20"/>
                <w:szCs w:val="20"/>
              </w:rPr>
              <w:t xml:space="preserve">Znajomość zmian skórnych związanych z chorobami narządów wewnętrznych i ogólnoustrojowymi. 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C5. </w:t>
            </w:r>
            <w:r w:rsidRPr="00DE1B6E">
              <w:rPr>
                <w:sz w:val="20"/>
                <w:szCs w:val="20"/>
              </w:rPr>
              <w:t>Znajomość etiopatogenezy, epidemiologii, obrazu klinicznego, diagnostyki i terapii chorób przenoszonych drogą płciową.</w:t>
            </w:r>
          </w:p>
          <w:p w:rsidR="007F2F64" w:rsidRPr="00DE1B6E" w:rsidRDefault="00E23D59" w:rsidP="00B16B9E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C6.</w:t>
            </w:r>
            <w:r w:rsidRPr="00DE1B6E">
              <w:rPr>
                <w:sz w:val="20"/>
                <w:szCs w:val="20"/>
              </w:rPr>
              <w:t xml:space="preserve"> Umiejętność prawidłowego zebrania wywiadu i przeprowadzenia badania przedmiotowego pod kątem schorzeń dermatologicznych oraz wyciągnięcia wniosków w postaci propozycji rozpoznania, różnicowania, badań dodatkowych i leczenia.</w:t>
            </w:r>
          </w:p>
        </w:tc>
      </w:tr>
    </w:tbl>
    <w:p w:rsidR="00E23D59" w:rsidRPr="00DE1B6E" w:rsidRDefault="00E23D59" w:rsidP="00E23D5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23D59" w:rsidRPr="00DE1B6E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9E" w:rsidRDefault="00E23D59" w:rsidP="007F2F64">
            <w:pPr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DE1B6E">
              <w:rPr>
                <w:b/>
                <w:sz w:val="20"/>
                <w:szCs w:val="20"/>
              </w:rPr>
              <w:lastRenderedPageBreak/>
              <w:t>Treści programowe</w:t>
            </w:r>
            <w:r w:rsidR="007F2F64" w:rsidRPr="007F2F64">
              <w:rPr>
                <w:rFonts w:eastAsia="Arial Unicode MS"/>
                <w:b/>
                <w:i/>
                <w:color w:val="FF0000"/>
                <w:sz w:val="16"/>
                <w:szCs w:val="16"/>
                <w:lang w:val="pl"/>
              </w:rPr>
              <w:t xml:space="preserve"> </w:t>
            </w:r>
            <w:r w:rsidR="00BE59E2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(wykłady, ćwiczenia, ćwiczenia praktyczne)</w:t>
            </w:r>
          </w:p>
          <w:p w:rsidR="00E23D59" w:rsidRPr="00DE1B6E" w:rsidRDefault="00E23D59" w:rsidP="007F2F64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Wykłady:</w:t>
            </w:r>
            <w:r w:rsidR="00BE59E2">
              <w:rPr>
                <w:b/>
                <w:sz w:val="20"/>
                <w:szCs w:val="20"/>
              </w:rPr>
              <w:br/>
            </w:r>
          </w:p>
          <w:p w:rsidR="00BE59E2" w:rsidRPr="00BE59E2" w:rsidRDefault="00E23D59" w:rsidP="00CE759E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 xml:space="preserve">Morfologia i </w:t>
            </w:r>
            <w:r w:rsidR="00A2176F">
              <w:rPr>
                <w:sz w:val="20"/>
                <w:szCs w:val="20"/>
              </w:rPr>
              <w:t>fizjologia</w:t>
            </w:r>
            <w:r w:rsidRPr="00BE59E2">
              <w:rPr>
                <w:sz w:val="20"/>
                <w:szCs w:val="20"/>
              </w:rPr>
              <w:t xml:space="preserve"> skóry. </w:t>
            </w:r>
            <w:r w:rsidR="00381F14">
              <w:rPr>
                <w:sz w:val="20"/>
                <w:szCs w:val="20"/>
              </w:rPr>
              <w:t>Nowoczesne metody diagnostyki stosowane w dermatologii</w:t>
            </w:r>
          </w:p>
          <w:p w:rsidR="00BE59E2" w:rsidRPr="00F87621" w:rsidRDefault="00BE59E2" w:rsidP="00CE759E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87621">
              <w:rPr>
                <w:sz w:val="20"/>
                <w:szCs w:val="20"/>
              </w:rPr>
              <w:t xml:space="preserve">Choroby bakteryjne </w:t>
            </w:r>
            <w:r w:rsidR="00F87621">
              <w:rPr>
                <w:sz w:val="20"/>
                <w:szCs w:val="20"/>
              </w:rPr>
              <w:t>,</w:t>
            </w:r>
            <w:r w:rsidRPr="00F87621">
              <w:rPr>
                <w:sz w:val="20"/>
                <w:szCs w:val="20"/>
              </w:rPr>
              <w:t xml:space="preserve"> wirusowe</w:t>
            </w:r>
            <w:r w:rsidR="00F87621" w:rsidRPr="00F87621">
              <w:rPr>
                <w:sz w:val="20"/>
                <w:szCs w:val="20"/>
              </w:rPr>
              <w:t xml:space="preserve">,  </w:t>
            </w:r>
            <w:r w:rsidR="00F87621">
              <w:rPr>
                <w:sz w:val="20"/>
                <w:szCs w:val="20"/>
              </w:rPr>
              <w:t>pasożytnicze i g</w:t>
            </w:r>
            <w:r w:rsidRPr="00F87621">
              <w:rPr>
                <w:sz w:val="20"/>
                <w:szCs w:val="20"/>
              </w:rPr>
              <w:t>rzybice skóry</w:t>
            </w:r>
            <w:r w:rsidR="00A2176F" w:rsidRPr="00F87621">
              <w:rPr>
                <w:sz w:val="20"/>
                <w:szCs w:val="20"/>
              </w:rPr>
              <w:t xml:space="preserve"> </w:t>
            </w:r>
            <w:r w:rsidR="00F87621">
              <w:rPr>
                <w:sz w:val="20"/>
                <w:szCs w:val="20"/>
              </w:rPr>
              <w:t xml:space="preserve"> </w:t>
            </w:r>
          </w:p>
          <w:p w:rsidR="00BE59E2" w:rsidRPr="00BE59E2" w:rsidRDefault="00BE59E2" w:rsidP="00CE759E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Choroby alergiczne: pokrzywka, osutki polekowe, atopowe zapalenie skóry, wyprysk</w:t>
            </w:r>
          </w:p>
          <w:p w:rsidR="00BE59E2" w:rsidRPr="00BE59E2" w:rsidRDefault="00BE59E2" w:rsidP="00CE759E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Łuszczyca i dermatozy łuszczyco podobne</w:t>
            </w:r>
          </w:p>
          <w:p w:rsidR="00BE59E2" w:rsidRPr="00BE59E2" w:rsidRDefault="00381F14" w:rsidP="00CE759E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Choroby o podłożu łojotokowym. </w:t>
            </w:r>
            <w:r w:rsidR="00BE59E2" w:rsidRPr="00BE59E2">
              <w:rPr>
                <w:sz w:val="20"/>
                <w:szCs w:val="20"/>
              </w:rPr>
              <w:t xml:space="preserve">Choroby zawodowe skóry. </w:t>
            </w:r>
            <w:r>
              <w:rPr>
                <w:sz w:val="20"/>
                <w:szCs w:val="20"/>
              </w:rPr>
              <w:t xml:space="preserve"> 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Pr="00BE59E2" w:rsidRDefault="00BE59E2" w:rsidP="00BE59E2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</w:t>
            </w:r>
            <w:r w:rsidRPr="00BE59E2">
              <w:rPr>
                <w:b/>
                <w:sz w:val="20"/>
                <w:szCs w:val="20"/>
              </w:rPr>
              <w:t>zenia: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Pr="00CE759E" w:rsidRDefault="00F87621" w:rsidP="00CE759E">
            <w:pPr>
              <w:pStyle w:val="Akapitzlist"/>
              <w:numPr>
                <w:ilvl w:val="0"/>
                <w:numId w:val="15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759E">
              <w:rPr>
                <w:sz w:val="20"/>
                <w:szCs w:val="20"/>
              </w:rPr>
              <w:t xml:space="preserve"> Choroby przenoszone drogą   płciową (kiła, rzeżączka, nie rzeżączkowe zapalenie cewki moczowej</w:t>
            </w:r>
            <w:r w:rsidR="00BE59E2" w:rsidRPr="00CE759E">
              <w:rPr>
                <w:sz w:val="20"/>
                <w:szCs w:val="20"/>
              </w:rPr>
              <w:t xml:space="preserve"> </w:t>
            </w:r>
            <w:r w:rsidRPr="00CE759E">
              <w:rPr>
                <w:sz w:val="20"/>
                <w:szCs w:val="20"/>
              </w:rPr>
              <w:t xml:space="preserve">  w</w:t>
            </w:r>
            <w:r w:rsidR="00BE59E2" w:rsidRPr="00CE759E">
              <w:rPr>
                <w:sz w:val="20"/>
                <w:szCs w:val="20"/>
              </w:rPr>
              <w:t>irusowe zakażenia przenoszone drogą płciową</w:t>
            </w:r>
            <w:r w:rsidRPr="00CE759E">
              <w:rPr>
                <w:sz w:val="20"/>
                <w:szCs w:val="20"/>
              </w:rPr>
              <w:t xml:space="preserve">: epidemiologia, obraz kliniczny, </w:t>
            </w:r>
            <w:r w:rsidR="00381F14" w:rsidRPr="00CE759E">
              <w:rPr>
                <w:sz w:val="20"/>
                <w:szCs w:val="20"/>
              </w:rPr>
              <w:t>zasady diagnostyki, leczenie)</w:t>
            </w:r>
          </w:p>
          <w:p w:rsidR="00BE59E2" w:rsidRPr="00F87621" w:rsidRDefault="00F87621" w:rsidP="00CE759E">
            <w:pPr>
              <w:pStyle w:val="Akapitzlist"/>
              <w:numPr>
                <w:ilvl w:val="0"/>
                <w:numId w:val="15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7621">
              <w:rPr>
                <w:sz w:val="20"/>
                <w:szCs w:val="20"/>
              </w:rPr>
              <w:t xml:space="preserve"> </w:t>
            </w:r>
            <w:r w:rsidR="00BE59E2" w:rsidRPr="00F87621">
              <w:rPr>
                <w:sz w:val="20"/>
                <w:szCs w:val="20"/>
              </w:rPr>
              <w:t>Choroby pęcherzowe</w:t>
            </w:r>
          </w:p>
          <w:p w:rsidR="00BE59E2" w:rsidRDefault="00BE59E2" w:rsidP="00CE759E">
            <w:pPr>
              <w:pStyle w:val="Akapitzlist"/>
              <w:numPr>
                <w:ilvl w:val="0"/>
                <w:numId w:val="15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Choroby tkanki łącznej</w:t>
            </w:r>
          </w:p>
          <w:p w:rsidR="00BE59E2" w:rsidRPr="00BE59E2" w:rsidRDefault="00BE59E2" w:rsidP="00CE759E">
            <w:pPr>
              <w:pStyle w:val="Akapitzlist"/>
              <w:numPr>
                <w:ilvl w:val="0"/>
                <w:numId w:val="15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Zasady leczenia zewnętrznego chorób skóry. Podstawowe leki dermatologiczne do stosowania miejscowego. Kortykosteroidy</w:t>
            </w:r>
            <w:r w:rsidR="00381F14">
              <w:rPr>
                <w:sz w:val="20"/>
                <w:szCs w:val="20"/>
              </w:rPr>
              <w:t xml:space="preserve"> </w:t>
            </w:r>
            <w:r w:rsidRPr="00BE59E2">
              <w:rPr>
                <w:sz w:val="20"/>
                <w:szCs w:val="20"/>
              </w:rPr>
              <w:t xml:space="preserve"> wskazania</w:t>
            </w:r>
            <w:r w:rsidR="00381F14">
              <w:rPr>
                <w:sz w:val="20"/>
                <w:szCs w:val="20"/>
              </w:rPr>
              <w:t xml:space="preserve"> i p/wskazania do leczenia miejscowego oraz objawy uboczne.</w:t>
            </w:r>
            <w:r w:rsidRPr="00BE59E2">
              <w:rPr>
                <w:sz w:val="20"/>
                <w:szCs w:val="20"/>
              </w:rPr>
              <w:t xml:space="preserve"> </w:t>
            </w:r>
            <w:r w:rsidR="00381F14">
              <w:rPr>
                <w:sz w:val="20"/>
                <w:szCs w:val="20"/>
              </w:rPr>
              <w:t xml:space="preserve">  </w:t>
            </w:r>
            <w:r w:rsidRPr="00BE59E2">
              <w:rPr>
                <w:sz w:val="20"/>
                <w:szCs w:val="20"/>
              </w:rPr>
              <w:t xml:space="preserve"> </w:t>
            </w:r>
            <w:r w:rsidR="00381F14">
              <w:rPr>
                <w:sz w:val="20"/>
                <w:szCs w:val="20"/>
              </w:rPr>
              <w:t xml:space="preserve"> </w:t>
            </w:r>
          </w:p>
          <w:p w:rsidR="00BE59E2" w:rsidRDefault="00BE59E2" w:rsidP="00CE759E">
            <w:pPr>
              <w:pStyle w:val="Akapitzlist"/>
              <w:tabs>
                <w:tab w:val="left" w:pos="5670"/>
              </w:tabs>
              <w:autoSpaceDE w:val="0"/>
              <w:autoSpaceDN w:val="0"/>
              <w:adjustRightInd w:val="0"/>
              <w:ind w:left="569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Stany przedrakowe skóry i raki in situ. Nowotwory złośliwe skóry</w:t>
            </w:r>
          </w:p>
          <w:p w:rsidR="00CE759E" w:rsidRDefault="00BE59E2" w:rsidP="00CE759E">
            <w:pPr>
              <w:pStyle w:val="Akapitzlist"/>
              <w:numPr>
                <w:ilvl w:val="0"/>
                <w:numId w:val="15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Chłoniaki i stany poprzedzające</w:t>
            </w:r>
            <w:r w:rsidR="00CE759E">
              <w:rPr>
                <w:sz w:val="20"/>
                <w:szCs w:val="20"/>
              </w:rPr>
              <w:t xml:space="preserve">. </w:t>
            </w:r>
            <w:r w:rsidR="00CE759E" w:rsidRPr="00BE59E2">
              <w:rPr>
                <w:sz w:val="20"/>
                <w:szCs w:val="20"/>
              </w:rPr>
              <w:t>Schorzenia włosów i paznokci</w:t>
            </w:r>
          </w:p>
          <w:p w:rsidR="00BE59E2" w:rsidRPr="00BE59E2" w:rsidRDefault="00BE59E2" w:rsidP="00CE759E">
            <w:pPr>
              <w:pStyle w:val="Akapitzlist"/>
              <w:tabs>
                <w:tab w:val="left" w:pos="5670"/>
              </w:tabs>
              <w:autoSpaceDE w:val="0"/>
              <w:autoSpaceDN w:val="0"/>
              <w:adjustRightInd w:val="0"/>
              <w:ind w:left="569"/>
              <w:jc w:val="both"/>
              <w:rPr>
                <w:sz w:val="20"/>
                <w:szCs w:val="20"/>
              </w:rPr>
            </w:pP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Pr="00BE59E2" w:rsidRDefault="00BE59E2" w:rsidP="00BE59E2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E59E2">
              <w:rPr>
                <w:b/>
                <w:sz w:val="20"/>
                <w:szCs w:val="20"/>
              </w:rPr>
              <w:t>Ćwiczenia praktyczne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381F14" w:rsidRPr="00CE759E" w:rsidRDefault="00DE6897" w:rsidP="00BC1509">
            <w:pPr>
              <w:pStyle w:val="Akapitzlist"/>
              <w:numPr>
                <w:ilvl w:val="0"/>
                <w:numId w:val="16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759E">
              <w:rPr>
                <w:sz w:val="20"/>
                <w:szCs w:val="20"/>
              </w:rPr>
              <w:t xml:space="preserve"> Badanie</w:t>
            </w:r>
            <w:r w:rsidR="007F2F64" w:rsidRPr="00CE759E">
              <w:rPr>
                <w:sz w:val="20"/>
                <w:szCs w:val="20"/>
              </w:rPr>
              <w:t xml:space="preserve"> </w:t>
            </w:r>
            <w:r w:rsidRPr="00CE759E">
              <w:rPr>
                <w:sz w:val="20"/>
                <w:szCs w:val="20"/>
              </w:rPr>
              <w:t xml:space="preserve"> dermatologiczne</w:t>
            </w:r>
            <w:r w:rsidR="00381F14" w:rsidRPr="00CE759E">
              <w:rPr>
                <w:sz w:val="20"/>
                <w:szCs w:val="20"/>
              </w:rPr>
              <w:t xml:space="preserve"> pacjenta (podmiotowe, przedmiotowe</w:t>
            </w:r>
            <w:r w:rsidRPr="00CE759E">
              <w:rPr>
                <w:sz w:val="20"/>
                <w:szCs w:val="20"/>
              </w:rPr>
              <w:t>)</w:t>
            </w:r>
            <w:r w:rsidR="00CE759E" w:rsidRPr="00CE759E">
              <w:rPr>
                <w:sz w:val="20"/>
                <w:szCs w:val="20"/>
              </w:rPr>
              <w:t xml:space="preserve">, </w:t>
            </w:r>
            <w:r w:rsidR="00381F14" w:rsidRPr="00CE759E">
              <w:rPr>
                <w:sz w:val="20"/>
                <w:szCs w:val="20"/>
              </w:rPr>
              <w:t xml:space="preserve">Wykwity pierwotne i wtórne </w:t>
            </w:r>
            <w:r w:rsidRPr="00CE759E">
              <w:rPr>
                <w:sz w:val="20"/>
                <w:szCs w:val="20"/>
              </w:rPr>
              <w:t xml:space="preserve"> w dermatozach</w:t>
            </w:r>
            <w:r w:rsidR="00CE759E" w:rsidRPr="00CE759E">
              <w:rPr>
                <w:sz w:val="20"/>
                <w:szCs w:val="20"/>
              </w:rPr>
              <w:t xml:space="preserve">, </w:t>
            </w:r>
            <w:r w:rsidR="00381F14" w:rsidRPr="00CE759E">
              <w:rPr>
                <w:sz w:val="20"/>
                <w:szCs w:val="20"/>
              </w:rPr>
              <w:t>Różnicowanie chorób skóry na podstawie obrazu klinicznego</w:t>
            </w:r>
          </w:p>
          <w:p w:rsidR="00BE59E2" w:rsidRPr="00CE759E" w:rsidRDefault="00DE6897" w:rsidP="00377B79">
            <w:pPr>
              <w:pStyle w:val="Akapitzlist"/>
              <w:numPr>
                <w:ilvl w:val="0"/>
                <w:numId w:val="16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759E">
              <w:rPr>
                <w:sz w:val="20"/>
                <w:szCs w:val="20"/>
              </w:rPr>
              <w:t xml:space="preserve">Ocena </w:t>
            </w:r>
            <w:r w:rsidR="007F2F64" w:rsidRPr="00CE759E">
              <w:rPr>
                <w:sz w:val="20"/>
                <w:szCs w:val="20"/>
              </w:rPr>
              <w:t xml:space="preserve"> </w:t>
            </w:r>
            <w:r w:rsidRPr="00CE759E">
              <w:rPr>
                <w:sz w:val="20"/>
                <w:szCs w:val="20"/>
              </w:rPr>
              <w:t>dermatoskopowa wybranych zmian skórnych</w:t>
            </w:r>
            <w:r w:rsidR="00CE759E" w:rsidRPr="00CE759E">
              <w:rPr>
                <w:sz w:val="20"/>
                <w:szCs w:val="20"/>
              </w:rPr>
              <w:t xml:space="preserve">, </w:t>
            </w:r>
            <w:r w:rsidRPr="00CE759E">
              <w:rPr>
                <w:sz w:val="20"/>
                <w:szCs w:val="20"/>
              </w:rPr>
              <w:t xml:space="preserve"> Diagnostyka alergologiczna w dermatologii</w:t>
            </w:r>
          </w:p>
          <w:p w:rsidR="00BE59E2" w:rsidRDefault="007F2F64" w:rsidP="00CE759E">
            <w:pPr>
              <w:pStyle w:val="Akapitzlist"/>
              <w:numPr>
                <w:ilvl w:val="0"/>
                <w:numId w:val="16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Wybrane metody fizykoterapeutyczne i wskazania do ich stosowania w chorobach skóry (światłolecznictwo, krioterapia, laseroterapia i rentgenoterapia)</w:t>
            </w:r>
          </w:p>
          <w:p w:rsidR="00CE759E" w:rsidRDefault="00CE759E" w:rsidP="00CE759E">
            <w:pPr>
              <w:pStyle w:val="Akapitzlist"/>
              <w:numPr>
                <w:ilvl w:val="0"/>
                <w:numId w:val="16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759E">
              <w:rPr>
                <w:sz w:val="20"/>
                <w:szCs w:val="20"/>
              </w:rPr>
              <w:t xml:space="preserve"> Podstawy dermatologii zabiegowej</w:t>
            </w:r>
          </w:p>
          <w:p w:rsidR="00CE759E" w:rsidRPr="00CE759E" w:rsidRDefault="00CE759E" w:rsidP="00CE759E">
            <w:pPr>
              <w:pStyle w:val="Akapitzlist"/>
              <w:numPr>
                <w:ilvl w:val="0"/>
                <w:numId w:val="16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CSM </w:t>
            </w:r>
            <w:r w:rsidR="00C973A3">
              <w:rPr>
                <w:sz w:val="20"/>
                <w:szCs w:val="20"/>
              </w:rPr>
              <w:t>–pacjent symulowany</w:t>
            </w:r>
          </w:p>
          <w:p w:rsidR="00CE759E" w:rsidRPr="00CE759E" w:rsidRDefault="00CE759E" w:rsidP="00CE759E">
            <w:pPr>
              <w:tabs>
                <w:tab w:val="left" w:pos="5670"/>
              </w:tabs>
              <w:autoSpaceDE w:val="0"/>
              <w:autoSpaceDN w:val="0"/>
              <w:adjustRightInd w:val="0"/>
              <w:ind w:left="209"/>
              <w:jc w:val="both"/>
              <w:rPr>
                <w:sz w:val="20"/>
                <w:szCs w:val="20"/>
              </w:rPr>
            </w:pPr>
          </w:p>
        </w:tc>
      </w:tr>
    </w:tbl>
    <w:p w:rsidR="00BE59E2" w:rsidRDefault="00BE59E2" w:rsidP="00E23D59">
      <w:pPr>
        <w:rPr>
          <w:sz w:val="20"/>
          <w:szCs w:val="20"/>
        </w:rPr>
      </w:pPr>
    </w:p>
    <w:p w:rsidR="00BE59E2" w:rsidRDefault="00BE59E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D59" w:rsidRPr="00DE1B6E" w:rsidRDefault="00E23D59" w:rsidP="00E23D59">
      <w:pPr>
        <w:rPr>
          <w:sz w:val="20"/>
          <w:szCs w:val="20"/>
        </w:rPr>
      </w:pPr>
    </w:p>
    <w:p w:rsidR="00E23D59" w:rsidRPr="00B67EE4" w:rsidRDefault="007F2F64" w:rsidP="00B67EE4">
      <w:pPr>
        <w:numPr>
          <w:ilvl w:val="1"/>
          <w:numId w:val="5"/>
        </w:numPr>
        <w:rPr>
          <w:rFonts w:eastAsia="Arial Unicode MS"/>
          <w:b/>
          <w:sz w:val="20"/>
          <w:szCs w:val="20"/>
          <w:lang w:val="pl"/>
        </w:rPr>
      </w:pPr>
      <w:r w:rsidRPr="007F2F64">
        <w:rPr>
          <w:rFonts w:eastAsia="Arial Unicode MS"/>
          <w:b/>
          <w:sz w:val="20"/>
          <w:szCs w:val="20"/>
          <w:lang w:val="pl"/>
        </w:rPr>
        <w:t xml:space="preserve">Przedmiotowe efekty kształcenia 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7371"/>
        <w:gridCol w:w="1556"/>
      </w:tblGrid>
      <w:tr w:rsidR="00B67EE4" w:rsidRPr="00DE1B6E" w:rsidTr="00B54C6E">
        <w:trPr>
          <w:trHeight w:val="82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4" w:rsidRPr="00DE1B6E" w:rsidRDefault="00B67EE4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3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4" w:rsidRPr="00DE1B6E" w:rsidRDefault="00B67EE4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4" w:rsidRPr="00DE1B6E" w:rsidRDefault="00B67EE4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>do efektów kształcenia</w:t>
            </w:r>
          </w:p>
        </w:tc>
      </w:tr>
      <w:tr w:rsidR="00B67EE4" w:rsidRPr="00DE1B6E" w:rsidTr="00B54C6E">
        <w:trPr>
          <w:trHeight w:val="45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4" w:rsidRPr="00DE1B6E" w:rsidRDefault="00B67EE4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4" w:rsidRPr="00DE1B6E" w:rsidRDefault="00B67EE4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4" w:rsidRPr="00DE1B6E" w:rsidRDefault="00B67EE4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EE4" w:rsidRPr="00DE1B6E" w:rsidTr="00B54C6E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Pr="00DE1B6E">
              <w:rPr>
                <w:color w:val="000000"/>
                <w:sz w:val="20"/>
                <w:szCs w:val="20"/>
              </w:rPr>
              <w:t>: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E59E2" w:rsidP="00B67E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zna podstawowe cechy, uwarunkowania środowiskowe i epidemiologiczne najczęstszych chorób skóry człowieka;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E.W3</w:t>
            </w:r>
            <w:r w:rsidR="006D6153">
              <w:rPr>
                <w:color w:val="000000"/>
                <w:sz w:val="20"/>
                <w:szCs w:val="20"/>
              </w:rPr>
              <w:t>5</w:t>
            </w:r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E59E2" w:rsidP="00B67E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i rozumie przyczyny, objawy, zasady diagnozowania i postępowania terapeutycznego w najczęstszych chorobach przenoszonych drogą płciową;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E.W3</w:t>
            </w:r>
            <w:r w:rsidR="006D6153">
              <w:rPr>
                <w:color w:val="000000"/>
                <w:sz w:val="20"/>
                <w:szCs w:val="20"/>
              </w:rPr>
              <w:t>6</w:t>
            </w:r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67EE4" w:rsidRPr="00DE1B6E" w:rsidTr="00B54C6E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DE1B6E">
              <w:rPr>
                <w:color w:val="000000"/>
                <w:sz w:val="20"/>
                <w:szCs w:val="20"/>
              </w:rPr>
              <w:t>: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E.U7.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E.U12.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U04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E.U13.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U05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E.U14.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U06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E.U16.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U07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E.U17.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U08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E.U20.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U09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E.U21.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U10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E.U24.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U11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planuje konsultacje specjalistyczne;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E.U32.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U12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F.U3.</w:t>
            </w:r>
          </w:p>
        </w:tc>
      </w:tr>
      <w:tr w:rsidR="004D2EA3" w:rsidRPr="00DE1B6E" w:rsidTr="004D2EA3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EA3" w:rsidRPr="00DE1B6E" w:rsidRDefault="004D2EA3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rFonts w:eastAsia="Arial Unicode MS"/>
                <w:color w:val="000000"/>
                <w:sz w:val="20"/>
                <w:szCs w:val="20"/>
                <w:lang w:val="pl"/>
              </w:rPr>
              <w:t xml:space="preserve">w zakresie </w:t>
            </w:r>
            <w:r w:rsidRPr="004D2EA3">
              <w:rPr>
                <w:rFonts w:eastAsia="Arial Unicode MS"/>
                <w:b/>
                <w:color w:val="000000"/>
                <w:sz w:val="20"/>
                <w:szCs w:val="20"/>
                <w:lang w:val="pl"/>
              </w:rPr>
              <w:t>KOMPETENCJI SPOŁECZNYCH</w:t>
            </w:r>
            <w:r w:rsidRPr="004D2EA3">
              <w:rPr>
                <w:rFonts w:eastAsia="Arial Unicode MS"/>
                <w:color w:val="000000"/>
                <w:sz w:val="20"/>
                <w:szCs w:val="20"/>
                <w:lang w:val="pl"/>
              </w:rPr>
              <w:t>, absolwent jest gotów do: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K01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H.S1.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K02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kierowania się dobrem pacjenta;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H.S2.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K03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H.S3.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K04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podejmowania działań wobec pacjenta w oparciu o zasady etyczne, ze świadomością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H.S4.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K05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dostrzegania i rozpoznawania własnych ograniczeń oraz dokonywania samooceny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deficytów i potrzeb edukacyjnych;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H.S5.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K06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propagowania zachowań prozdrowotnych;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H.S6.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K07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H.S7.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K08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H.S8.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K09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wdrażania zasad koleżeństwa zawodowego i współpracy w zespole specjalistów, w tym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z przedstawicielami innych zawodów medycznych, także w środowisku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wielokulturowym i wielonarodowościowym;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H.S9.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K10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H.S10.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K11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przyjęcia odpowiedzialności związanej z decyzjami podejmowanymi w ramach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H.S11.</w:t>
            </w:r>
          </w:p>
        </w:tc>
      </w:tr>
    </w:tbl>
    <w:p w:rsidR="00B54C6E" w:rsidRPr="00DE1B6E" w:rsidRDefault="00B54C6E" w:rsidP="00E23D5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B67EE4" w:rsidRPr="00B67EE4" w:rsidTr="00CC0BFA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1A4410" w:rsidRDefault="00B67EE4" w:rsidP="00B67EE4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1A4410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67EE4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B67EE4" w:rsidRPr="00B67EE4" w:rsidTr="00CC0BFA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67EE4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shd w:val="clear" w:color="auto" w:fill="auto"/>
          </w:tcPr>
          <w:p w:rsidR="00B67EE4" w:rsidRPr="00B67EE4" w:rsidRDefault="00B67EE4" w:rsidP="00B67EE4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3109EE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shd w:val="clear" w:color="auto" w:fill="auto"/>
          </w:tcPr>
          <w:p w:rsidR="00B67EE4" w:rsidRPr="00B67EE4" w:rsidRDefault="00B67EE4" w:rsidP="00B67EE4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3109EE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shd w:val="clear" w:color="auto" w:fill="auto"/>
          </w:tcPr>
          <w:p w:rsidR="00B67EE4" w:rsidRPr="00B67EE4" w:rsidRDefault="00B67EE4" w:rsidP="00B67EE4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4D2EA3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4D2EA3" w:rsidRPr="00B67EE4" w:rsidRDefault="004D2EA3" w:rsidP="003D7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:rsidR="00E23D59" w:rsidRDefault="00E23D59" w:rsidP="003D7188">
      <w:pPr>
        <w:spacing w:after="160" w:line="259" w:lineRule="auto"/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67EE4" w:rsidRPr="00B67EE4" w:rsidTr="00CC0BF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numPr>
                <w:ilvl w:val="1"/>
                <w:numId w:val="9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Kryteria oceny stopnia osiągnięcia efektów kształcenia</w:t>
            </w:r>
          </w:p>
        </w:tc>
      </w:tr>
      <w:tr w:rsidR="00B67EE4" w:rsidRPr="00B67EE4" w:rsidTr="00CC0BFA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B67EE4" w:rsidRPr="00B67EE4" w:rsidTr="00CC0B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EE4" w:rsidRPr="00B67EE4" w:rsidRDefault="00B67EE4" w:rsidP="00B67EE4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DE6897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20"/>
                <w:szCs w:val="20"/>
                <w:lang w:val="pl"/>
              </w:rPr>
              <w:t xml:space="preserve"> 3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61-68%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69-76%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77-84%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:rsidR="00B67EE4" w:rsidRPr="00B67EE4" w:rsidRDefault="00B67EE4" w:rsidP="00AB50B1">
            <w:pPr>
              <w:tabs>
                <w:tab w:val="left" w:pos="4335"/>
              </w:tabs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  <w:r w:rsidR="00AB50B1">
              <w:rPr>
                <w:rFonts w:eastAsia="Arial Unicode MS"/>
                <w:sz w:val="18"/>
                <w:szCs w:val="18"/>
                <w:lang w:val="pl"/>
              </w:rPr>
              <w:tab/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85-92%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  <w:p w:rsidR="00E9351D" w:rsidRPr="00E9351D" w:rsidRDefault="00E9351D" w:rsidP="00E9351D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 xml:space="preserve">Od 93% 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  <w:tr w:rsidR="00B67EE4" w:rsidRPr="00B67EE4" w:rsidTr="00CC0B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EE4" w:rsidRPr="00B67EE4" w:rsidRDefault="00B67EE4" w:rsidP="00B67EE4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61-68%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69-76%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  <w:p w:rsidR="00E9351D" w:rsidRDefault="00E9351D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77-84%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85-92%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Od 93%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  <w:tr w:rsidR="003D7188" w:rsidRPr="00B67EE4" w:rsidTr="00CC0B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7188" w:rsidRPr="00B67EE4" w:rsidRDefault="003D7188" w:rsidP="003D718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3D7188">
              <w:rPr>
                <w:rFonts w:eastAsia="Arial Unicode MS"/>
                <w:b/>
                <w:color w:val="000000" w:themeColor="text1"/>
                <w:sz w:val="16"/>
                <w:szCs w:val="20"/>
                <w:lang w:val="pl"/>
              </w:rPr>
              <w:t>Ćwiczenia prakt</w:t>
            </w:r>
            <w:r w:rsidRPr="003D7188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yczne (CP)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61-68%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69-76%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  <w:p w:rsidR="00E9351D" w:rsidRDefault="00E9351D" w:rsidP="00E9351D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77-84%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85-92%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  <w:p w:rsidR="00E9351D" w:rsidRPr="00E9351D" w:rsidRDefault="00E9351D" w:rsidP="003D718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E9351D">
              <w:rPr>
                <w:rFonts w:eastAsia="Arial Unicode MS"/>
                <w:b/>
                <w:sz w:val="16"/>
                <w:szCs w:val="16"/>
                <w:lang w:val="pl"/>
              </w:rPr>
              <w:t>Od 93%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</w:tbl>
    <w:p w:rsidR="00B67EE4" w:rsidRPr="00DE1B6E" w:rsidRDefault="00B67EE4" w:rsidP="00E23D59">
      <w:pPr>
        <w:rPr>
          <w:sz w:val="20"/>
          <w:szCs w:val="20"/>
        </w:rPr>
      </w:pPr>
    </w:p>
    <w:p w:rsidR="00E23D59" w:rsidRPr="00DE1B6E" w:rsidRDefault="00E23D59" w:rsidP="00E23D5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23D59" w:rsidRPr="00DE1B6E" w:rsidTr="00B54C6E">
        <w:trPr>
          <w:trHeight w:val="268"/>
        </w:trPr>
        <w:tc>
          <w:tcPr>
            <w:tcW w:w="5000" w:type="pct"/>
            <w:shd w:val="clear" w:color="auto" w:fill="F2F2F2"/>
          </w:tcPr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  <w:r w:rsidRPr="00DE1B6E">
              <w:rPr>
                <w:b/>
                <w:sz w:val="20"/>
                <w:szCs w:val="20"/>
                <w:u w:val="single"/>
              </w:rPr>
              <w:t>Kryteria oceny ustnej odpowiedzi</w:t>
            </w:r>
          </w:p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1.Udzielenie wyczerpującej temat /zadanie/ odpowiedzi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2.Umiejętność integracji wiedzy z dziedzin / przedmiotów/pokrewnych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3.Samodzielność lub/i kreatywność w prezentacji problematyki, propozycje rozwiązań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4.Prezentacja aktualnej wiedzy związanej z przedmiotem /dziedziną/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5. Rozpoznanie problemów wynikających z zadania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</w:p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  <w:r w:rsidRPr="00DE1B6E">
              <w:rPr>
                <w:b/>
                <w:sz w:val="20"/>
                <w:szCs w:val="20"/>
                <w:u w:val="single"/>
              </w:rPr>
              <w:t>Kryteria oceny pisemnej  odpowiedzi</w:t>
            </w:r>
          </w:p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1.Zgodność treści z tematem pracy/ zadaniem/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2.Udzielenie odpowiedzi  wyczerpującej temat /zadanie/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3.Umiejętność integracji wiedzy z dziedzin / przedmiotów/pokrewnych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4.Samodzielność lub/i kreatywność w prezentacji problematyki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5.Prezentacja aktualnej wiedzy związanej z przedmiotem /dziedziną/, trafny dobór literatury </w:t>
            </w:r>
          </w:p>
        </w:tc>
      </w:tr>
    </w:tbl>
    <w:p w:rsidR="00B54C6E" w:rsidRDefault="00B54C6E" w:rsidP="00E23D59">
      <w:pPr>
        <w:rPr>
          <w:sz w:val="20"/>
          <w:szCs w:val="20"/>
        </w:rPr>
      </w:pPr>
    </w:p>
    <w:p w:rsidR="00B54C6E" w:rsidRDefault="00B54C6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D59" w:rsidRPr="00DE1B6E" w:rsidRDefault="00E23D59" w:rsidP="00E23D59">
      <w:pPr>
        <w:rPr>
          <w:sz w:val="20"/>
          <w:szCs w:val="20"/>
        </w:rPr>
      </w:pPr>
    </w:p>
    <w:p w:rsidR="00E23D59" w:rsidRPr="00DE1B6E" w:rsidRDefault="00E23D59" w:rsidP="00E23D59">
      <w:pPr>
        <w:numPr>
          <w:ilvl w:val="0"/>
          <w:numId w:val="5"/>
        </w:numPr>
        <w:ind w:left="644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9"/>
        <w:gridCol w:w="1558"/>
      </w:tblGrid>
      <w:tr w:rsidR="00E23D59" w:rsidRPr="00DE1B6E" w:rsidTr="00B54C6E">
        <w:tc>
          <w:tcPr>
            <w:tcW w:w="3477" w:type="pct"/>
            <w:vMerge w:val="restart"/>
            <w:shd w:val="clear" w:color="auto" w:fill="auto"/>
            <w:vAlign w:val="center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23D59" w:rsidRPr="00DE1B6E" w:rsidTr="00B54C6E">
        <w:tc>
          <w:tcPr>
            <w:tcW w:w="3477" w:type="pct"/>
            <w:vMerge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797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1A4410" w:rsidRPr="00DE1B6E" w:rsidTr="00B54C6E">
        <w:tc>
          <w:tcPr>
            <w:tcW w:w="3477" w:type="pct"/>
            <w:tcBorders>
              <w:bottom w:val="single" w:sz="4" w:space="0" w:color="auto"/>
            </w:tcBorders>
            <w:shd w:val="clear" w:color="auto" w:fill="D9D9D9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55</w:t>
            </w: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rPr>
          <w:trHeight w:val="213"/>
        </w:trPr>
        <w:tc>
          <w:tcPr>
            <w:tcW w:w="3477" w:type="pct"/>
            <w:tcBorders>
              <w:top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  <w:r w:rsidR="004D1043">
              <w:rPr>
                <w:sz w:val="20"/>
                <w:szCs w:val="20"/>
              </w:rPr>
              <w:t>- ćwp w Centrum Symulacji Medycznej</w:t>
            </w:r>
          </w:p>
        </w:tc>
        <w:tc>
          <w:tcPr>
            <w:tcW w:w="726" w:type="pct"/>
            <w:tcBorders>
              <w:top w:val="dotted" w:sz="4" w:space="0" w:color="auto"/>
            </w:tcBorders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pct"/>
            <w:tcBorders>
              <w:top w:val="dotted" w:sz="4" w:space="0" w:color="auto"/>
            </w:tcBorders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D9D9D9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Samodzielna praca studenta (godziny niekontaktowe)</w:t>
            </w:r>
          </w:p>
        </w:tc>
        <w:tc>
          <w:tcPr>
            <w:tcW w:w="726" w:type="pct"/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97" w:type="pct"/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20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7" w:type="pct"/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7" w:type="pct"/>
            <w:shd w:val="clear" w:color="auto" w:fill="auto"/>
          </w:tcPr>
          <w:p w:rsidR="001A4410" w:rsidRPr="00DE1B6E" w:rsidRDefault="004D1043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4D1043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  <w:r w:rsidR="001A68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F2F2F2"/>
          </w:tcPr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26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97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F2F2F2"/>
          </w:tcPr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26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</w:t>
            </w:r>
          </w:p>
        </w:tc>
      </w:tr>
    </w:tbl>
    <w:p w:rsidR="00A368E1" w:rsidRDefault="00180F80"/>
    <w:p w:rsidR="00B54C6E" w:rsidRDefault="00B54C6E"/>
    <w:p w:rsidR="00B54C6E" w:rsidRPr="00405AC8" w:rsidRDefault="00B54C6E" w:rsidP="00B54C6E">
      <w:pPr>
        <w:rPr>
          <w:i/>
          <w:sz w:val="20"/>
        </w:rPr>
      </w:pPr>
      <w:r w:rsidRPr="00405AC8">
        <w:rPr>
          <w:b/>
          <w:i/>
        </w:rPr>
        <w:t>Przyjmuję do realizacji</w:t>
      </w:r>
      <w:r w:rsidRPr="00405AC8">
        <w:rPr>
          <w:i/>
        </w:rPr>
        <w:t xml:space="preserve"> </w:t>
      </w:r>
      <w:r w:rsidRPr="00405AC8">
        <w:rPr>
          <w:i/>
          <w:sz w:val="20"/>
        </w:rPr>
        <w:t>(data i podpisy osób prowadzących przedmiot w danym roku akademickim)</w:t>
      </w:r>
    </w:p>
    <w:p w:rsidR="00B54C6E" w:rsidRPr="00405AC8" w:rsidRDefault="00B54C6E" w:rsidP="00B54C6E">
      <w:pPr>
        <w:rPr>
          <w:sz w:val="20"/>
        </w:rPr>
      </w:pPr>
    </w:p>
    <w:p w:rsidR="00B54C6E" w:rsidRDefault="00B54C6E" w:rsidP="00B54C6E">
      <w:r w:rsidRPr="00405AC8">
        <w:rPr>
          <w:sz w:val="20"/>
        </w:rPr>
        <w:t>……………………………………………………………………………………………………………………….</w:t>
      </w:r>
    </w:p>
    <w:sectPr w:rsidR="00B5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80" w:rsidRDefault="00180F80" w:rsidP="004920A5">
      <w:r>
        <w:separator/>
      </w:r>
    </w:p>
  </w:endnote>
  <w:endnote w:type="continuationSeparator" w:id="0">
    <w:p w:rsidR="00180F80" w:rsidRDefault="00180F80" w:rsidP="004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80" w:rsidRDefault="00180F80" w:rsidP="004920A5">
      <w:r>
        <w:separator/>
      </w:r>
    </w:p>
  </w:footnote>
  <w:footnote w:type="continuationSeparator" w:id="0">
    <w:p w:rsidR="00180F80" w:rsidRDefault="00180F80" w:rsidP="0049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351E9F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CCC7675"/>
    <w:multiLevelType w:val="hybridMultilevel"/>
    <w:tmpl w:val="62107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4735"/>
    <w:multiLevelType w:val="hybridMultilevel"/>
    <w:tmpl w:val="E8025644"/>
    <w:lvl w:ilvl="0" w:tplc="3F1E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634CE"/>
    <w:multiLevelType w:val="hybridMultilevel"/>
    <w:tmpl w:val="0F161866"/>
    <w:lvl w:ilvl="0" w:tplc="2D9071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F44FA3"/>
    <w:multiLevelType w:val="hybridMultilevel"/>
    <w:tmpl w:val="0F161866"/>
    <w:lvl w:ilvl="0" w:tplc="2D9071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3497A60"/>
    <w:multiLevelType w:val="hybridMultilevel"/>
    <w:tmpl w:val="C7F6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8523A"/>
    <w:multiLevelType w:val="hybridMultilevel"/>
    <w:tmpl w:val="1DE8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5E18"/>
    <w:multiLevelType w:val="hybridMultilevel"/>
    <w:tmpl w:val="1DE8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5D58"/>
    <w:multiLevelType w:val="hybridMultilevel"/>
    <w:tmpl w:val="97263BB8"/>
    <w:lvl w:ilvl="0" w:tplc="DAA209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DA85CEE"/>
    <w:multiLevelType w:val="hybridMultilevel"/>
    <w:tmpl w:val="3AB481A6"/>
    <w:lvl w:ilvl="0" w:tplc="A47829D4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58"/>
    <w:rsid w:val="00003678"/>
    <w:rsid w:val="00056AB7"/>
    <w:rsid w:val="000B54FA"/>
    <w:rsid w:val="00142CDE"/>
    <w:rsid w:val="001679D2"/>
    <w:rsid w:val="00180F80"/>
    <w:rsid w:val="001A4410"/>
    <w:rsid w:val="001A6894"/>
    <w:rsid w:val="001C58A0"/>
    <w:rsid w:val="002016E2"/>
    <w:rsid w:val="00227857"/>
    <w:rsid w:val="00261494"/>
    <w:rsid w:val="00271E6D"/>
    <w:rsid w:val="002846E6"/>
    <w:rsid w:val="00295E91"/>
    <w:rsid w:val="002A6E9D"/>
    <w:rsid w:val="00305B0A"/>
    <w:rsid w:val="003109EE"/>
    <w:rsid w:val="0031470D"/>
    <w:rsid w:val="00317724"/>
    <w:rsid w:val="00323A7F"/>
    <w:rsid w:val="00340FD9"/>
    <w:rsid w:val="00363CC1"/>
    <w:rsid w:val="00381F14"/>
    <w:rsid w:val="00395AC2"/>
    <w:rsid w:val="003D7188"/>
    <w:rsid w:val="003F1318"/>
    <w:rsid w:val="00471B6B"/>
    <w:rsid w:val="004920A5"/>
    <w:rsid w:val="004D1043"/>
    <w:rsid w:val="004D2EA3"/>
    <w:rsid w:val="004F3AA1"/>
    <w:rsid w:val="00531DC6"/>
    <w:rsid w:val="00533AC6"/>
    <w:rsid w:val="00553FCD"/>
    <w:rsid w:val="0057234E"/>
    <w:rsid w:val="00581081"/>
    <w:rsid w:val="005C2B94"/>
    <w:rsid w:val="00657D9B"/>
    <w:rsid w:val="00660B07"/>
    <w:rsid w:val="00677D52"/>
    <w:rsid w:val="00677F50"/>
    <w:rsid w:val="006851F4"/>
    <w:rsid w:val="006A0F7A"/>
    <w:rsid w:val="006D6153"/>
    <w:rsid w:val="0075544F"/>
    <w:rsid w:val="00776517"/>
    <w:rsid w:val="00797576"/>
    <w:rsid w:val="007F2F64"/>
    <w:rsid w:val="00800834"/>
    <w:rsid w:val="00807527"/>
    <w:rsid w:val="008B53C3"/>
    <w:rsid w:val="008C1A17"/>
    <w:rsid w:val="008C3ADF"/>
    <w:rsid w:val="008E5F81"/>
    <w:rsid w:val="009078C8"/>
    <w:rsid w:val="009A774F"/>
    <w:rsid w:val="009D03DF"/>
    <w:rsid w:val="009E1525"/>
    <w:rsid w:val="009F230F"/>
    <w:rsid w:val="00A2176F"/>
    <w:rsid w:val="00A27134"/>
    <w:rsid w:val="00A47125"/>
    <w:rsid w:val="00AB50B1"/>
    <w:rsid w:val="00AF2115"/>
    <w:rsid w:val="00B12CAC"/>
    <w:rsid w:val="00B16B9E"/>
    <w:rsid w:val="00B43806"/>
    <w:rsid w:val="00B51060"/>
    <w:rsid w:val="00B538D9"/>
    <w:rsid w:val="00B54C6E"/>
    <w:rsid w:val="00B55D85"/>
    <w:rsid w:val="00B67EE4"/>
    <w:rsid w:val="00B73C58"/>
    <w:rsid w:val="00B93823"/>
    <w:rsid w:val="00B943A2"/>
    <w:rsid w:val="00BE59E2"/>
    <w:rsid w:val="00C10CB2"/>
    <w:rsid w:val="00C26098"/>
    <w:rsid w:val="00C304C7"/>
    <w:rsid w:val="00C717C9"/>
    <w:rsid w:val="00C72725"/>
    <w:rsid w:val="00C95B11"/>
    <w:rsid w:val="00C95E27"/>
    <w:rsid w:val="00C973A3"/>
    <w:rsid w:val="00CA069F"/>
    <w:rsid w:val="00CA6651"/>
    <w:rsid w:val="00CE759E"/>
    <w:rsid w:val="00D07CBC"/>
    <w:rsid w:val="00D14650"/>
    <w:rsid w:val="00D80D0C"/>
    <w:rsid w:val="00D92995"/>
    <w:rsid w:val="00DA0C99"/>
    <w:rsid w:val="00DB385F"/>
    <w:rsid w:val="00DE6897"/>
    <w:rsid w:val="00E23D59"/>
    <w:rsid w:val="00E31874"/>
    <w:rsid w:val="00E61CC4"/>
    <w:rsid w:val="00E9351D"/>
    <w:rsid w:val="00EB333E"/>
    <w:rsid w:val="00F55310"/>
    <w:rsid w:val="00F87621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1364462-E472-4CB5-BF67-6F42C950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9E2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qFormat/>
    <w:rsid w:val="00E23D59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E23D5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E23D59"/>
  </w:style>
  <w:style w:type="character" w:customStyle="1" w:styleId="shorttext">
    <w:name w:val="short_text"/>
    <w:basedOn w:val="Domylnaczcionkaakapitu"/>
    <w:rsid w:val="00E23D59"/>
  </w:style>
  <w:style w:type="paragraph" w:styleId="Akapitzlist">
    <w:name w:val="List Paragraph"/>
    <w:basedOn w:val="Normalny"/>
    <w:uiPriority w:val="34"/>
    <w:qFormat/>
    <w:rsid w:val="007F2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0A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0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0A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0A5"/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0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3</cp:revision>
  <dcterms:created xsi:type="dcterms:W3CDTF">2024-10-29T08:41:00Z</dcterms:created>
  <dcterms:modified xsi:type="dcterms:W3CDTF">2024-10-29T13:10:00Z</dcterms:modified>
</cp:coreProperties>
</file>